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03D" w:rsidRDefault="006C0FC0">
      <w:r>
        <w:rPr>
          <w:noProof/>
          <w:lang w:eastAsia="ru-RU"/>
        </w:rPr>
        <w:drawing>
          <wp:inline distT="0" distB="0" distL="0" distR="0">
            <wp:extent cx="5067300" cy="3800475"/>
            <wp:effectExtent l="0" t="0" r="0" b="9525"/>
            <wp:docPr id="4" name="Рисунок 4" descr="C:\Users\Admin\Downloads\IMG-20210524-WA01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10524-WA0166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64" w:rsidRPr="006C0FC0" w:rsidRDefault="00C93064" w:rsidP="00C93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FC0">
        <w:rPr>
          <w:rFonts w:ascii="Times New Roman" w:hAnsi="Times New Roman" w:cs="Times New Roman"/>
          <w:b/>
          <w:sz w:val="28"/>
          <w:szCs w:val="28"/>
        </w:rPr>
        <w:t>Клубное любительское объединение  литературно-художественного творчества, для детей и подростков «ЛИРА»</w:t>
      </w:r>
    </w:p>
    <w:p w:rsidR="00C93064" w:rsidRPr="006C0FC0" w:rsidRDefault="00C93064" w:rsidP="00C93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FC0">
        <w:rPr>
          <w:rFonts w:ascii="Times New Roman" w:hAnsi="Times New Roman" w:cs="Times New Roman"/>
          <w:b/>
          <w:sz w:val="28"/>
          <w:szCs w:val="28"/>
        </w:rPr>
        <w:t>руководитель Галина Геннадьевна  Цыганкова</w:t>
      </w:r>
    </w:p>
    <w:p w:rsidR="00C93064" w:rsidRPr="006C0FC0" w:rsidRDefault="00C93064" w:rsidP="00C93064">
      <w:pPr>
        <w:rPr>
          <w:rFonts w:ascii="Times New Roman" w:hAnsi="Times New Roman" w:cs="Times New Roman"/>
          <w:sz w:val="28"/>
          <w:szCs w:val="28"/>
        </w:rPr>
      </w:pPr>
    </w:p>
    <w:p w:rsidR="00C93064" w:rsidRPr="006C0FC0" w:rsidRDefault="00C93064" w:rsidP="00C93064">
      <w:pPr>
        <w:rPr>
          <w:rFonts w:ascii="Times New Roman" w:hAnsi="Times New Roman" w:cs="Times New Roman"/>
          <w:sz w:val="28"/>
          <w:szCs w:val="28"/>
        </w:rPr>
      </w:pPr>
      <w:r w:rsidRPr="006C0FC0">
        <w:rPr>
          <w:rFonts w:ascii="Times New Roman" w:hAnsi="Times New Roman" w:cs="Times New Roman"/>
          <w:sz w:val="28"/>
          <w:szCs w:val="28"/>
        </w:rPr>
        <w:t xml:space="preserve"> В основе концепции КЛО  лежит слияние двух важнейших составляющих нашего искусства – сценической деятельности и литературы.</w:t>
      </w:r>
    </w:p>
    <w:p w:rsidR="00C93064" w:rsidRPr="006C0FC0" w:rsidRDefault="00C93064" w:rsidP="00C93064">
      <w:pPr>
        <w:rPr>
          <w:rFonts w:ascii="Times New Roman" w:hAnsi="Times New Roman" w:cs="Times New Roman"/>
          <w:sz w:val="28"/>
          <w:szCs w:val="28"/>
        </w:rPr>
      </w:pPr>
      <w:r w:rsidRPr="006C0FC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6C0FC0">
        <w:rPr>
          <w:rFonts w:ascii="Times New Roman" w:hAnsi="Times New Roman" w:cs="Times New Roman"/>
          <w:sz w:val="28"/>
          <w:szCs w:val="28"/>
        </w:rPr>
        <w:t>Цели  КЛО  «Художественное слово»:  формирование у участников  духовно-нравственной культуры, воспитание добра, любви к ближним, своей родине, развитие каждого ребенка с учетом его индивидуальных особенностей, склонностей и задатков, обучение детей умению владеть устным и письменным словом.</w:t>
      </w:r>
      <w:proofErr w:type="gramEnd"/>
      <w:r w:rsidRPr="006C0FC0">
        <w:rPr>
          <w:rFonts w:ascii="Times New Roman" w:hAnsi="Times New Roman" w:cs="Times New Roman"/>
          <w:sz w:val="28"/>
          <w:szCs w:val="28"/>
        </w:rPr>
        <w:t xml:space="preserve">  Научить детей пользоваться всем богатством языковых средств (способствовать постоянному пополнению словарного запаса, развитию и совершенствованию грамматического строя их речи).</w:t>
      </w:r>
    </w:p>
    <w:p w:rsidR="00C93064" w:rsidRDefault="00C93064" w:rsidP="00C93064">
      <w:pPr>
        <w:rPr>
          <w:rFonts w:ascii="Times New Roman" w:hAnsi="Times New Roman" w:cs="Times New Roman"/>
          <w:sz w:val="28"/>
          <w:szCs w:val="28"/>
        </w:rPr>
      </w:pPr>
      <w:r w:rsidRPr="006C0FC0">
        <w:rPr>
          <w:rFonts w:ascii="Times New Roman" w:hAnsi="Times New Roman" w:cs="Times New Roman"/>
          <w:sz w:val="28"/>
          <w:szCs w:val="28"/>
        </w:rPr>
        <w:t xml:space="preserve"> </w:t>
      </w:r>
      <w:r w:rsidRPr="006C0FC0">
        <w:rPr>
          <w:rFonts w:ascii="Times New Roman" w:hAnsi="Times New Roman" w:cs="Times New Roman"/>
          <w:sz w:val="28"/>
          <w:szCs w:val="28"/>
        </w:rPr>
        <w:tab/>
        <w:t xml:space="preserve"> Обеспечить усвоение учащимися норм русского литературного языка; сформировать  умение и навыки оправданно пользоваться средствами языка в разных жизненных ситуациях при восприятии и создании высказываний с соблюдением русского речевого этикета.</w:t>
      </w:r>
    </w:p>
    <w:p w:rsidR="00D80CDE" w:rsidRPr="00BE5996" w:rsidRDefault="00D80CDE" w:rsidP="00D80CDE">
      <w:pPr>
        <w:rPr>
          <w:rFonts w:ascii="Times New Roman" w:hAnsi="Times New Roman" w:cs="Times New Roman"/>
          <w:b/>
          <w:sz w:val="28"/>
          <w:szCs w:val="28"/>
        </w:rPr>
      </w:pPr>
      <w:r w:rsidRPr="00BE59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996">
        <w:rPr>
          <w:rFonts w:ascii="Times New Roman" w:hAnsi="Times New Roman" w:cs="Times New Roman"/>
          <w:b/>
          <w:sz w:val="28"/>
          <w:szCs w:val="28"/>
        </w:rPr>
        <w:t>КЛО "Лира"</w:t>
      </w:r>
      <w:r w:rsidRPr="00BE5996">
        <w:rPr>
          <w:rFonts w:ascii="Times New Roman" w:hAnsi="Times New Roman" w:cs="Times New Roman"/>
          <w:b/>
          <w:sz w:val="28"/>
          <w:szCs w:val="28"/>
        </w:rPr>
        <w:tab/>
        <w:t xml:space="preserve">Вторая Среда </w:t>
      </w:r>
      <w:r w:rsidRPr="00BE59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996">
        <w:rPr>
          <w:rFonts w:ascii="Times New Roman" w:hAnsi="Times New Roman" w:cs="Times New Roman"/>
          <w:b/>
          <w:sz w:val="28"/>
          <w:szCs w:val="28"/>
        </w:rPr>
        <w:t xml:space="preserve">месяца </w:t>
      </w:r>
      <w:bookmarkStart w:id="0" w:name="_GoBack"/>
      <w:bookmarkEnd w:id="0"/>
      <w:r w:rsidRPr="00BE5996">
        <w:rPr>
          <w:rFonts w:ascii="Times New Roman" w:hAnsi="Times New Roman" w:cs="Times New Roman"/>
          <w:b/>
          <w:sz w:val="28"/>
          <w:szCs w:val="28"/>
        </w:rPr>
        <w:t>14:00-14:45</w:t>
      </w:r>
    </w:p>
    <w:p w:rsidR="006C0FC0" w:rsidRPr="006C0FC0" w:rsidRDefault="006C0FC0" w:rsidP="00C93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2437805"/>
            <wp:effectExtent l="0" t="0" r="0" b="635"/>
            <wp:docPr id="2" name="Рисунок 2" descr="C:\Users\Admin\Downloads\IMG-2021052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10524-WA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59" cy="24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64" w:rsidRDefault="006C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1B290">
            <wp:extent cx="4416012" cy="29908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0FC0" w:rsidRPr="006C0FC0" w:rsidRDefault="006C0F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2693"/>
            <wp:effectExtent l="0" t="0" r="0" b="0"/>
            <wp:docPr id="5" name="Рисунок 5" descr="C:\Users\Admin\Downloads\IMG_20211123_15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11123_15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1" cy="33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FC0" w:rsidRPr="006C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28"/>
    <w:rsid w:val="001E103D"/>
    <w:rsid w:val="00583E28"/>
    <w:rsid w:val="006C0FC0"/>
    <w:rsid w:val="00BE5996"/>
    <w:rsid w:val="00C93064"/>
    <w:rsid w:val="00D8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2021-11-26T13:02:00Z</dcterms:created>
  <dcterms:modified xsi:type="dcterms:W3CDTF">2021-11-30T06:51:00Z</dcterms:modified>
</cp:coreProperties>
</file>